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556">
      <w:pPr>
        <w:shd w:val="clear" w:color="auto" w:fill="FFFFFF"/>
        <w:tabs>
          <w:tab w:val="left" w:leader="underscore" w:pos="4509"/>
        </w:tabs>
        <w:spacing w:before="8"/>
        <w:ind w:left="349"/>
      </w:pPr>
      <w:bookmarkStart w:id="0" w:name="_GoBack"/>
      <w:bookmarkEnd w:id="0"/>
      <w:r>
        <w:rPr>
          <w:rFonts w:eastAsia="Times New Roman"/>
          <w:b/>
          <w:bCs/>
          <w:spacing w:val="-3"/>
        </w:rPr>
        <w:t xml:space="preserve">УВАЖАЕМЫЙ </w:t>
      </w:r>
      <w:r>
        <w:rPr>
          <w:rFonts w:eastAsia="Times New Roman"/>
          <w:spacing w:val="-3"/>
        </w:rPr>
        <w:t>(</w:t>
      </w:r>
      <w:r w:rsidR="0032118A">
        <w:rPr>
          <w:rFonts w:eastAsia="Times New Roman"/>
          <w:spacing w:val="-3"/>
        </w:rPr>
        <w:t>А</w:t>
      </w:r>
      <w:r>
        <w:rPr>
          <w:rFonts w:eastAsia="Times New Roman"/>
          <w:spacing w:val="-3"/>
        </w:rPr>
        <w:t>Я)</w:t>
      </w:r>
      <w:r>
        <w:rPr>
          <w:rFonts w:eastAsia="Times New Roman"/>
        </w:rPr>
        <w:tab/>
      </w:r>
    </w:p>
    <w:p w:rsidR="00000000" w:rsidRDefault="00C21556">
      <w:pPr>
        <w:shd w:val="clear" w:color="auto" w:fill="FFFFFF"/>
        <w:spacing w:before="212" w:line="220" w:lineRule="exact"/>
        <w:ind w:left="91" w:firstLine="424"/>
        <w:jc w:val="both"/>
      </w:pPr>
      <w:r>
        <w:rPr>
          <w:rFonts w:eastAsia="Times New Roman"/>
          <w:spacing w:val="-2"/>
        </w:rPr>
        <w:t xml:space="preserve">приглашаем Вас принять участие в международной </w:t>
      </w:r>
      <w:r>
        <w:rPr>
          <w:rFonts w:eastAsia="Times New Roman"/>
        </w:rPr>
        <w:t>научно-практической конференции</w:t>
      </w:r>
    </w:p>
    <w:p w:rsidR="00000000" w:rsidRDefault="00C21556">
      <w:pPr>
        <w:shd w:val="clear" w:color="auto" w:fill="FFFFFF"/>
        <w:spacing w:before="227" w:line="220" w:lineRule="exact"/>
        <w:ind w:left="159" w:right="83"/>
        <w:jc w:val="center"/>
      </w:pPr>
      <w:r>
        <w:rPr>
          <w:rFonts w:eastAsia="Times New Roman"/>
          <w:b/>
          <w:bCs/>
          <w:spacing w:val="-5"/>
        </w:rPr>
        <w:t>«ЛОГИСТИКА И ЕЁ ПРЕИМУЩЕСТВА В РАЗВИ</w:t>
      </w:r>
      <w:r>
        <w:rPr>
          <w:rFonts w:eastAsia="Times New Roman"/>
          <w:b/>
          <w:bCs/>
          <w:spacing w:val="-5"/>
        </w:rPr>
        <w:softHyphen/>
      </w:r>
      <w:r>
        <w:rPr>
          <w:rFonts w:eastAsia="Times New Roman"/>
          <w:b/>
          <w:bCs/>
          <w:spacing w:val="-4"/>
        </w:rPr>
        <w:t xml:space="preserve">ТИИ ТРАНСПОРТНЫХ СООБЩЕНИЙ </w:t>
      </w:r>
      <w:r>
        <w:rPr>
          <w:rFonts w:eastAsia="Times New Roman"/>
          <w:b/>
          <w:bCs/>
        </w:rPr>
        <w:t xml:space="preserve">ТАДЖИКИСТАНА СО </w:t>
      </w:r>
      <w:r>
        <w:rPr>
          <w:rFonts w:eastAsia="Times New Roman"/>
        </w:rPr>
        <w:t>СТРАНАМИ РЕГИОНА»</w:t>
      </w:r>
    </w:p>
    <w:p w:rsidR="00000000" w:rsidRDefault="00C21556">
      <w:pPr>
        <w:shd w:val="clear" w:color="auto" w:fill="FFFFFF"/>
        <w:spacing w:before="235" w:line="227" w:lineRule="exact"/>
        <w:ind w:left="68"/>
      </w:pPr>
      <w:proofErr w:type="gramStart"/>
      <w:r>
        <w:rPr>
          <w:rFonts w:eastAsia="Times New Roman"/>
          <w:spacing w:val="-2"/>
        </w:rPr>
        <w:t>которая</w:t>
      </w:r>
      <w:proofErr w:type="gramEnd"/>
      <w:r>
        <w:rPr>
          <w:rFonts w:eastAsia="Times New Roman"/>
          <w:spacing w:val="-2"/>
        </w:rPr>
        <w:t xml:space="preserve">    пройдет     </w:t>
      </w:r>
      <w:r>
        <w:rPr>
          <w:rFonts w:eastAsia="Times New Roman"/>
          <w:spacing w:val="-2"/>
          <w:lang w:val="en-US"/>
        </w:rPr>
        <w:t>IS</w:t>
      </w:r>
      <w:r w:rsidRPr="0032118A">
        <w:rPr>
          <w:rFonts w:eastAsia="Times New Roman"/>
          <w:spacing w:val="-2"/>
        </w:rPr>
        <w:t>-</w:t>
      </w:r>
      <w:r>
        <w:rPr>
          <w:rFonts w:eastAsia="Times New Roman"/>
          <w:spacing w:val="-2"/>
        </w:rPr>
        <w:t>19-го    октя</w:t>
      </w:r>
      <w:r>
        <w:rPr>
          <w:rFonts w:eastAsia="Times New Roman"/>
          <w:spacing w:val="-2"/>
        </w:rPr>
        <w:t xml:space="preserve">бря    2022    года    в </w:t>
      </w:r>
      <w:r>
        <w:rPr>
          <w:rFonts w:eastAsia="Times New Roman"/>
          <w:spacing w:val="-3"/>
        </w:rPr>
        <w:t>Министерстве Транспорта Республики Таджикистан.</w:t>
      </w:r>
    </w:p>
    <w:p w:rsidR="00000000" w:rsidRDefault="00C21556">
      <w:pPr>
        <w:shd w:val="clear" w:color="auto" w:fill="FFFFFF"/>
        <w:spacing w:line="227" w:lineRule="exact"/>
        <w:ind w:left="45" w:right="15" w:firstLine="387"/>
        <w:jc w:val="both"/>
      </w:pPr>
      <w:r>
        <w:rPr>
          <w:rFonts w:eastAsia="Times New Roman"/>
          <w:spacing w:val="-3"/>
        </w:rPr>
        <w:t>Цель конференции - обмен научно-практической информацией, определяющие пути развития транспорт</w:t>
      </w:r>
      <w:r>
        <w:rPr>
          <w:rFonts w:eastAsia="Times New Roman"/>
          <w:spacing w:val="-3"/>
        </w:rPr>
        <w:softHyphen/>
        <w:t xml:space="preserve">ной отрасли, укрепление сотрудничества </w:t>
      </w:r>
      <w:r>
        <w:rPr>
          <w:rFonts w:eastAsia="Times New Roman"/>
          <w:i/>
          <w:iCs/>
          <w:spacing w:val="-3"/>
        </w:rPr>
        <w:t xml:space="preserve">и </w:t>
      </w:r>
      <w:r>
        <w:rPr>
          <w:rFonts w:eastAsia="Times New Roman"/>
          <w:spacing w:val="-3"/>
        </w:rPr>
        <w:t>реализации совместных научно-инновационных прое</w:t>
      </w:r>
      <w:r>
        <w:rPr>
          <w:rFonts w:eastAsia="Times New Roman"/>
          <w:spacing w:val="-3"/>
        </w:rPr>
        <w:t>ктов, организа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ция деловых переговоров, рабочих встреч и торговых </w:t>
      </w:r>
      <w:r>
        <w:rPr>
          <w:rFonts w:eastAsia="Times New Roman"/>
        </w:rPr>
        <w:t xml:space="preserve">отношений со странами-партнерами </w:t>
      </w:r>
      <w:proofErr w:type="gramStart"/>
      <w:r>
        <w:rPr>
          <w:rFonts w:eastAsia="Times New Roman"/>
        </w:rPr>
        <w:t>центрально-азиатского</w:t>
      </w:r>
      <w:proofErr w:type="gramEnd"/>
      <w:r>
        <w:rPr>
          <w:rFonts w:eastAsia="Times New Roman"/>
        </w:rPr>
        <w:t xml:space="preserve"> региона.</w:t>
      </w:r>
    </w:p>
    <w:p w:rsidR="00000000" w:rsidRDefault="00C21556">
      <w:pPr>
        <w:shd w:val="clear" w:color="auto" w:fill="FFFFFF"/>
        <w:spacing w:before="212" w:line="220" w:lineRule="exact"/>
        <w:ind w:left="1569" w:hanging="1364"/>
      </w:pPr>
      <w:r>
        <w:rPr>
          <w:rFonts w:eastAsia="Times New Roman"/>
          <w:b/>
          <w:bCs/>
          <w:spacing w:val="-1"/>
          <w:u w:val="single"/>
        </w:rPr>
        <w:t xml:space="preserve">КОНФЕРЕНЦИЯ ПРОЙДЕТ ПО </w:t>
      </w:r>
      <w:r>
        <w:rPr>
          <w:rFonts w:eastAsia="Times New Roman"/>
          <w:spacing w:val="-1"/>
          <w:u w:val="single"/>
        </w:rPr>
        <w:t xml:space="preserve">СЛЕДУЮЩИМ </w:t>
      </w:r>
      <w:r>
        <w:rPr>
          <w:rFonts w:eastAsia="Times New Roman"/>
          <w:b/>
          <w:bCs/>
          <w:u w:val="single"/>
        </w:rPr>
        <w:t>НАПРАВЛЕНИЯМ:</w:t>
      </w:r>
    </w:p>
    <w:p w:rsidR="00000000" w:rsidRDefault="00C21556">
      <w:pPr>
        <w:shd w:val="clear" w:color="auto" w:fill="FFFFFF"/>
        <w:tabs>
          <w:tab w:val="left" w:pos="728"/>
        </w:tabs>
        <w:spacing w:before="220" w:line="220" w:lineRule="exact"/>
        <w:ind w:left="387"/>
      </w:pPr>
      <w:r>
        <w:rPr>
          <w:spacing w:val="-26"/>
          <w:lang w:val="en-US"/>
        </w:rPr>
        <w:t>1</w:t>
      </w:r>
      <w:r>
        <w:rPr>
          <w:spacing w:val="-26"/>
        </w:rPr>
        <w:t>.</w:t>
      </w:r>
      <w:r>
        <w:tab/>
      </w:r>
      <w:r>
        <w:rPr>
          <w:rFonts w:eastAsia="Times New Roman"/>
          <w:spacing w:val="-1"/>
        </w:rPr>
        <w:t>Государственное регулирование логистической</w:t>
      </w:r>
    </w:p>
    <w:p w:rsidR="00000000" w:rsidRDefault="00C21556">
      <w:pPr>
        <w:shd w:val="clear" w:color="auto" w:fill="FFFFFF"/>
        <w:spacing w:line="220" w:lineRule="exact"/>
        <w:ind w:left="758"/>
      </w:pPr>
      <w:r>
        <w:rPr>
          <w:rFonts w:eastAsia="Times New Roman"/>
          <w:spacing w:val="-3"/>
        </w:rPr>
        <w:t>деятельности.</w:t>
      </w:r>
    </w:p>
    <w:p w:rsidR="00000000" w:rsidRDefault="00C21556" w:rsidP="0032118A">
      <w:pPr>
        <w:numPr>
          <w:ilvl w:val="0"/>
          <w:numId w:val="1"/>
        </w:numPr>
        <w:shd w:val="clear" w:color="auto" w:fill="FFFFFF"/>
        <w:tabs>
          <w:tab w:val="left" w:pos="728"/>
        </w:tabs>
        <w:spacing w:line="220" w:lineRule="exact"/>
        <w:ind w:left="728" w:right="30" w:hanging="341"/>
        <w:jc w:val="both"/>
        <w:rPr>
          <w:spacing w:val="-11"/>
        </w:rPr>
      </w:pPr>
      <w:r>
        <w:rPr>
          <w:rFonts w:eastAsia="Times New Roman"/>
        </w:rPr>
        <w:t>Научно-практи</w:t>
      </w:r>
      <w:r>
        <w:rPr>
          <w:rFonts w:eastAsia="Times New Roman"/>
        </w:rPr>
        <w:t>ческие достижения логистиче</w:t>
      </w:r>
      <w:r>
        <w:rPr>
          <w:rFonts w:eastAsia="Times New Roman"/>
        </w:rPr>
        <w:softHyphen/>
        <w:t>ской деятельности.</w:t>
      </w:r>
    </w:p>
    <w:p w:rsidR="00000000" w:rsidRDefault="00C21556" w:rsidP="0032118A">
      <w:pPr>
        <w:numPr>
          <w:ilvl w:val="0"/>
          <w:numId w:val="1"/>
        </w:numPr>
        <w:shd w:val="clear" w:color="auto" w:fill="FFFFFF"/>
        <w:tabs>
          <w:tab w:val="left" w:pos="728"/>
        </w:tabs>
        <w:spacing w:line="220" w:lineRule="exact"/>
        <w:ind w:left="728" w:right="30" w:hanging="341"/>
        <w:jc w:val="both"/>
        <w:rPr>
          <w:spacing w:val="-11"/>
        </w:rPr>
      </w:pPr>
      <w:r>
        <w:rPr>
          <w:rFonts w:eastAsia="Times New Roman"/>
        </w:rPr>
        <w:t>Обучение и подготовка кадров (специалистов) по направлениям логистики.</w:t>
      </w:r>
    </w:p>
    <w:p w:rsidR="00000000" w:rsidRDefault="00C21556" w:rsidP="0032118A">
      <w:pPr>
        <w:numPr>
          <w:ilvl w:val="0"/>
          <w:numId w:val="1"/>
        </w:numPr>
        <w:shd w:val="clear" w:color="auto" w:fill="FFFFFF"/>
        <w:tabs>
          <w:tab w:val="left" w:pos="728"/>
        </w:tabs>
        <w:spacing w:line="220" w:lineRule="exact"/>
        <w:ind w:left="387"/>
        <w:rPr>
          <w:spacing w:val="-12"/>
        </w:rPr>
      </w:pPr>
      <w:proofErr w:type="spellStart"/>
      <w:r>
        <w:rPr>
          <w:rFonts w:eastAsia="Times New Roman"/>
          <w:spacing w:val="-2"/>
        </w:rPr>
        <w:t>Цифровизация</w:t>
      </w:r>
      <w:proofErr w:type="spellEnd"/>
      <w:r>
        <w:rPr>
          <w:rFonts w:eastAsia="Times New Roman"/>
          <w:spacing w:val="-2"/>
        </w:rPr>
        <w:t xml:space="preserve"> инфраструктуры логистики.</w:t>
      </w:r>
    </w:p>
    <w:p w:rsidR="00000000" w:rsidRDefault="00C21556" w:rsidP="0032118A">
      <w:pPr>
        <w:numPr>
          <w:ilvl w:val="0"/>
          <w:numId w:val="1"/>
        </w:numPr>
        <w:shd w:val="clear" w:color="auto" w:fill="FFFFFF"/>
        <w:tabs>
          <w:tab w:val="left" w:pos="728"/>
        </w:tabs>
        <w:spacing w:line="220" w:lineRule="exact"/>
        <w:ind w:left="387"/>
        <w:rPr>
          <w:spacing w:val="-11"/>
        </w:rPr>
      </w:pPr>
      <w:r>
        <w:rPr>
          <w:rFonts w:eastAsia="Times New Roman"/>
          <w:spacing w:val="-3"/>
        </w:rPr>
        <w:t>Проблемы формирования</w:t>
      </w:r>
      <w:proofErr w:type="gramStart"/>
      <w:r>
        <w:rPr>
          <w:rFonts w:eastAsia="Times New Roman"/>
          <w:spacing w:val="-3"/>
        </w:rPr>
        <w:t xml:space="preserve"> И</w:t>
      </w:r>
      <w:proofErr w:type="gramEnd"/>
      <w:r>
        <w:rPr>
          <w:rFonts w:eastAsia="Times New Roman"/>
          <w:spacing w:val="-3"/>
        </w:rPr>
        <w:t xml:space="preserve"> развития логистики.</w:t>
      </w:r>
    </w:p>
    <w:p w:rsidR="00000000" w:rsidRDefault="00C21556" w:rsidP="0032118A">
      <w:pPr>
        <w:numPr>
          <w:ilvl w:val="0"/>
          <w:numId w:val="2"/>
        </w:numPr>
        <w:shd w:val="clear" w:color="auto" w:fill="FFFFFF"/>
        <w:tabs>
          <w:tab w:val="left" w:pos="728"/>
        </w:tabs>
        <w:spacing w:line="235" w:lineRule="exact"/>
        <w:ind w:left="728" w:right="38" w:hanging="341"/>
        <w:jc w:val="both"/>
        <w:rPr>
          <w:rFonts w:ascii="Arial" w:hAnsi="Arial" w:cs="Arial"/>
          <w:spacing w:val="-8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Опыт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развития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транспортно</w:t>
      </w:r>
      <w:r>
        <w:rPr>
          <w:rFonts w:ascii="Arial" w:eastAsia="Times New Roman" w:hAnsi="Arial" w:cs="Arial"/>
          <w:sz w:val="18"/>
          <w:szCs w:val="18"/>
        </w:rPr>
        <w:t>-</w:t>
      </w:r>
      <w:proofErr w:type="spellStart"/>
      <w:r>
        <w:rPr>
          <w:rFonts w:ascii="Arial" w:eastAsia="Times New Roman" w:hAnsi="Arial"/>
          <w:sz w:val="18"/>
          <w:szCs w:val="18"/>
        </w:rPr>
        <w:t>логиетнче</w:t>
      </w:r>
      <w:r>
        <w:rPr>
          <w:rFonts w:ascii="Arial" w:eastAsia="Times New Roman" w:hAnsi="Arial"/>
          <w:sz w:val="18"/>
          <w:szCs w:val="18"/>
        </w:rPr>
        <w:t>ских</w:t>
      </w:r>
      <w:proofErr w:type="spellEnd"/>
      <w:r>
        <w:rPr>
          <w:rFonts w:ascii="Arial" w:eastAsia="Times New Roman" w:hAnsi="Arial"/>
          <w:sz w:val="18"/>
          <w:szCs w:val="18"/>
        </w:rPr>
        <w:t xml:space="preserve"> компаний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/>
          <w:sz w:val="18"/>
          <w:szCs w:val="18"/>
        </w:rPr>
        <w:t>зранспортно</w:t>
      </w:r>
      <w:proofErr w:type="spellEnd"/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/>
          <w:sz w:val="18"/>
          <w:szCs w:val="18"/>
        </w:rPr>
        <w:t>логистических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/>
          <w:sz w:val="18"/>
          <w:szCs w:val="18"/>
        </w:rPr>
        <w:t>цен</w:t>
      </w:r>
      <w:r>
        <w:rPr>
          <w:rFonts w:ascii="Arial" w:eastAsia="Times New Roman" w:hAnsi="Arial"/>
          <w:sz w:val="18"/>
          <w:szCs w:val="18"/>
        </w:rPr>
        <w:softHyphen/>
        <w:t>тров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000000" w:rsidRDefault="00C21556">
      <w:pPr>
        <w:shd w:val="clear" w:color="auto" w:fill="FFFFFF"/>
        <w:ind w:left="30"/>
      </w:pPr>
      <w:r>
        <w:rPr>
          <w:rFonts w:eastAsia="Times New Roman"/>
        </w:rPr>
        <w:t>Язык проведения конференции: таджикский, русский и</w:t>
      </w:r>
    </w:p>
    <w:p w:rsidR="00000000" w:rsidRDefault="00C21556">
      <w:pPr>
        <w:shd w:val="clear" w:color="auto" w:fill="FFFFFF"/>
        <w:spacing w:line="220" w:lineRule="exact"/>
        <w:ind w:left="15"/>
      </w:pPr>
      <w:r>
        <w:rPr>
          <w:rFonts w:eastAsia="Times New Roman"/>
          <w:spacing w:val="-4"/>
          <w:sz w:val="22"/>
          <w:szCs w:val="22"/>
        </w:rPr>
        <w:t>английский.</w:t>
      </w:r>
    </w:p>
    <w:p w:rsidR="00000000" w:rsidRDefault="00C21556">
      <w:pPr>
        <w:shd w:val="clear" w:color="auto" w:fill="FFFFFF"/>
        <w:spacing w:line="220" w:lineRule="exact"/>
        <w:ind w:left="30"/>
      </w:pPr>
      <w:r>
        <w:rPr>
          <w:rFonts w:eastAsia="Times New Roman"/>
        </w:rPr>
        <w:t>Продолжительность доклада:</w:t>
      </w:r>
    </w:p>
    <w:p w:rsidR="00000000" w:rsidRDefault="00C21556">
      <w:pPr>
        <w:shd w:val="clear" w:color="auto" w:fill="FFFFFF"/>
        <w:spacing w:line="220" w:lineRule="exact"/>
        <w:ind w:left="15"/>
      </w:pPr>
      <w:r>
        <w:t>-</w:t>
      </w:r>
      <w:r>
        <w:rPr>
          <w:rFonts w:eastAsia="Times New Roman"/>
        </w:rPr>
        <w:t>пленарное заседание- 15-20 мин;</w:t>
      </w:r>
    </w:p>
    <w:p w:rsidR="00000000" w:rsidRDefault="00C21556">
      <w:pPr>
        <w:shd w:val="clear" w:color="auto" w:fill="FFFFFF"/>
        <w:spacing w:line="220" w:lineRule="exact"/>
        <w:ind w:left="15"/>
      </w:pPr>
      <w:r>
        <w:rPr>
          <w:spacing w:val="-2"/>
        </w:rPr>
        <w:t>-</w:t>
      </w:r>
      <w:r>
        <w:rPr>
          <w:rFonts w:eastAsia="Times New Roman"/>
          <w:spacing w:val="-2"/>
        </w:rPr>
        <w:t>секционное заседание - 10 .мил:</w:t>
      </w:r>
    </w:p>
    <w:p w:rsidR="00000000" w:rsidRDefault="00C21556">
      <w:pPr>
        <w:shd w:val="clear" w:color="auto" w:fill="FFFFFF"/>
        <w:spacing w:line="220" w:lineRule="exact"/>
        <w:ind w:left="8"/>
      </w:pPr>
      <w:r>
        <w:rPr>
          <w:spacing w:val="-1"/>
        </w:rPr>
        <w:t>-</w:t>
      </w:r>
      <w:r>
        <w:rPr>
          <w:rFonts w:eastAsia="Times New Roman"/>
          <w:spacing w:val="-1"/>
        </w:rPr>
        <w:t>стендовое сообщение - 5 мин.</w:t>
      </w:r>
    </w:p>
    <w:p w:rsidR="00000000" w:rsidRDefault="00C21556">
      <w:pPr>
        <w:shd w:val="clear" w:color="auto" w:fill="FFFFFF"/>
        <w:spacing w:before="220"/>
        <w:ind w:left="500"/>
      </w:pPr>
      <w:r>
        <w:rPr>
          <w:rFonts w:eastAsia="Times New Roman"/>
          <w:b/>
          <w:bCs/>
          <w:spacing w:val="-3"/>
          <w:u w:val="single"/>
        </w:rPr>
        <w:t>ТРЕБОВАНИЯ К ОБЪЕМ</w:t>
      </w:r>
      <w:r>
        <w:rPr>
          <w:rFonts w:eastAsia="Times New Roman"/>
          <w:b/>
          <w:bCs/>
          <w:spacing w:val="-3"/>
          <w:u w:val="single"/>
        </w:rPr>
        <w:t>У МАТЕРИАЛА</w:t>
      </w:r>
    </w:p>
    <w:p w:rsidR="00000000" w:rsidRDefault="00C21556">
      <w:pPr>
        <w:shd w:val="clear" w:color="auto" w:fill="FFFFFF"/>
        <w:spacing w:before="212" w:line="212" w:lineRule="exact"/>
        <w:ind w:right="53" w:firstLine="402"/>
        <w:jc w:val="both"/>
      </w:pPr>
      <w:r>
        <w:rPr>
          <w:rFonts w:eastAsia="Times New Roman"/>
          <w:spacing w:val="-3"/>
        </w:rPr>
        <w:t xml:space="preserve">Материалы докладов (в том числе тезисов) объемом </w:t>
      </w:r>
      <w:r>
        <w:rPr>
          <w:rFonts w:eastAsia="Times New Roman"/>
        </w:rPr>
        <w:t xml:space="preserve">до </w:t>
      </w:r>
      <w:r>
        <w:rPr>
          <w:rFonts w:eastAsia="Times New Roman"/>
          <w:u w:val="single"/>
        </w:rPr>
        <w:t>4 полных страниц</w:t>
      </w:r>
      <w:r>
        <w:rPr>
          <w:rFonts w:eastAsia="Times New Roman"/>
        </w:rPr>
        <w:t xml:space="preserve"> необходимо прислать до 20 </w:t>
      </w:r>
      <w:r>
        <w:rPr>
          <w:rFonts w:eastAsia="Times New Roman"/>
          <w:u w:val="single"/>
        </w:rPr>
        <w:t>августа 2022 года</w:t>
      </w:r>
      <w:r>
        <w:rPr>
          <w:rFonts w:eastAsia="Times New Roman"/>
        </w:rPr>
        <w:t xml:space="preserve"> в отдел развития логистических </w:t>
      </w:r>
      <w:r>
        <w:rPr>
          <w:rFonts w:eastAsia="Times New Roman"/>
          <w:spacing w:val="-1"/>
        </w:rPr>
        <w:t xml:space="preserve">услуг, проектов и международных отношений </w:t>
      </w:r>
      <w:r>
        <w:rPr>
          <w:rFonts w:eastAsia="Times New Roman"/>
          <w:b/>
          <w:bCs/>
          <w:spacing w:val="-1"/>
        </w:rPr>
        <w:t xml:space="preserve">ГУ </w:t>
      </w:r>
      <w:r w:rsidRPr="0032118A">
        <w:rPr>
          <w:rFonts w:eastAsia="Times New Roman"/>
          <w:spacing w:val="-1"/>
        </w:rPr>
        <w:t>"</w:t>
      </w:r>
      <w:r>
        <w:rPr>
          <w:rFonts w:eastAsia="Times New Roman"/>
          <w:spacing w:val="-1"/>
          <w:lang w:val="en-US"/>
        </w:rPr>
        <w:t>AT</w:t>
      </w:r>
      <w:r w:rsidRPr="0032118A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и</w:t>
      </w:r>
    </w:p>
    <w:p w:rsidR="00000000" w:rsidRDefault="00C21556">
      <w:pPr>
        <w:shd w:val="clear" w:color="auto" w:fill="FFFFFF"/>
        <w:tabs>
          <w:tab w:val="left" w:pos="887"/>
          <w:tab w:val="left" w:pos="1402"/>
          <w:tab w:val="left" w:pos="2933"/>
          <w:tab w:val="left" w:pos="3752"/>
          <w:tab w:val="left" w:pos="4388"/>
        </w:tabs>
        <w:ind w:left="76"/>
      </w:pPr>
      <w:r>
        <w:br w:type="column"/>
      </w:r>
      <w:r>
        <w:rPr>
          <w:rFonts w:eastAsia="Times New Roman"/>
          <w:spacing w:val="-6"/>
        </w:rPr>
        <w:lastRenderedPageBreak/>
        <w:t>ЛО"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в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5"/>
        </w:rPr>
        <w:t>электронном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0"/>
        </w:rPr>
        <w:t>виде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6"/>
        </w:rPr>
        <w:t>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8"/>
        </w:rPr>
        <w:t>почту</w:t>
      </w:r>
    </w:p>
    <w:p w:rsidR="00000000" w:rsidRDefault="00C21556">
      <w:pPr>
        <w:shd w:val="clear" w:color="auto" w:fill="FFFFFF"/>
        <w:ind w:left="83"/>
      </w:pPr>
      <w:proofErr w:type="spellStart"/>
      <w:proofErr w:type="gramStart"/>
      <w:r>
        <w:rPr>
          <w:spacing w:val="-2"/>
          <w:u w:val="single"/>
          <w:lang w:val="en-US"/>
        </w:rPr>
        <w:t>mintransconti</w:t>
      </w:r>
      <w:proofErr w:type="spellEnd"/>
      <w:r w:rsidRPr="0032118A">
        <w:rPr>
          <w:spacing w:val="-2"/>
          <w:u w:val="single"/>
        </w:rPr>
        <w:t>'</w:t>
      </w:r>
      <w:proofErr w:type="spellStart"/>
      <w:r>
        <w:rPr>
          <w:spacing w:val="-2"/>
          <w:u w:val="single"/>
          <w:lang w:val="en-US"/>
        </w:rPr>
        <w:t>ft</w:t>
      </w:r>
      <w:proofErr w:type="spellEnd"/>
      <w:r w:rsidRPr="0032118A">
        <w:rPr>
          <w:spacing w:val="-2"/>
          <w:u w:val="single"/>
        </w:rPr>
        <w:t>'.</w:t>
      </w:r>
      <w:r>
        <w:rPr>
          <w:spacing w:val="-2"/>
          <w:u w:val="single"/>
          <w:lang w:val="en-US"/>
        </w:rPr>
        <w:t>mail</w:t>
      </w:r>
      <w:r w:rsidRPr="0032118A">
        <w:rPr>
          <w:spacing w:val="-2"/>
          <w:u w:val="single"/>
        </w:rPr>
        <w:t>.</w:t>
      </w:r>
      <w:proofErr w:type="spellStart"/>
      <w:r>
        <w:rPr>
          <w:spacing w:val="-2"/>
          <w:u w:val="single"/>
          <w:lang w:val="en-US"/>
        </w:rPr>
        <w:t>ru</w:t>
      </w:r>
      <w:proofErr w:type="spellEnd"/>
      <w:r w:rsidRPr="0032118A">
        <w:rPr>
          <w:spacing w:val="-2"/>
        </w:rPr>
        <w:t>.</w:t>
      </w:r>
      <w:proofErr w:type="gramEnd"/>
    </w:p>
    <w:p w:rsidR="00000000" w:rsidRDefault="00C21556">
      <w:pPr>
        <w:shd w:val="clear" w:color="auto" w:fill="FFFFFF"/>
        <w:spacing w:line="227" w:lineRule="exact"/>
        <w:ind w:left="76" w:firstLine="394"/>
        <w:jc w:val="both"/>
      </w:pPr>
      <w:r>
        <w:rPr>
          <w:rFonts w:eastAsia="Times New Roman"/>
          <w:spacing w:val="-4"/>
        </w:rPr>
        <w:t>После   проверки       специалистами    и    получения положительной оценки материалы будут опубликованы.</w:t>
      </w:r>
    </w:p>
    <w:p w:rsidR="00000000" w:rsidRDefault="00C21556">
      <w:pPr>
        <w:shd w:val="clear" w:color="auto" w:fill="FFFFFF"/>
        <w:spacing w:before="205"/>
        <w:ind w:left="205"/>
      </w:pPr>
      <w:r>
        <w:rPr>
          <w:rFonts w:eastAsia="Times New Roman"/>
          <w:b/>
          <w:bCs/>
          <w:spacing w:val="-4"/>
          <w:u w:val="single"/>
        </w:rPr>
        <w:t>ТРЕБОВАНИЯ К ОФОРМЛЕНИЮ МАТЕРИАЛА</w:t>
      </w:r>
    </w:p>
    <w:p w:rsidR="00000000" w:rsidRDefault="00C21556" w:rsidP="0032118A">
      <w:pPr>
        <w:numPr>
          <w:ilvl w:val="0"/>
          <w:numId w:val="3"/>
        </w:numPr>
        <w:shd w:val="clear" w:color="auto" w:fill="FFFFFF"/>
        <w:tabs>
          <w:tab w:val="left" w:pos="402"/>
        </w:tabs>
        <w:spacing w:before="220" w:line="220" w:lineRule="exact"/>
        <w:ind w:left="38" w:right="8"/>
        <w:jc w:val="both"/>
        <w:rPr>
          <w:spacing w:val="-26"/>
        </w:rPr>
      </w:pPr>
      <w:r>
        <w:rPr>
          <w:rFonts w:eastAsia="Times New Roman"/>
          <w:spacing w:val="-3"/>
        </w:rPr>
        <w:t xml:space="preserve">Материалы должны быть до 4 полных страниц (в </w:t>
      </w:r>
      <w:r>
        <w:rPr>
          <w:rFonts w:eastAsia="Times New Roman"/>
          <w:spacing w:val="-5"/>
        </w:rPr>
        <w:t>формате А</w:t>
      </w:r>
      <w:proofErr w:type="gramStart"/>
      <w:r>
        <w:rPr>
          <w:rFonts w:eastAsia="Times New Roman"/>
          <w:spacing w:val="-5"/>
        </w:rPr>
        <w:t>4</w:t>
      </w:r>
      <w:proofErr w:type="gramEnd"/>
      <w:r>
        <w:rPr>
          <w:rFonts w:eastAsia="Times New Roman"/>
          <w:spacing w:val="-5"/>
        </w:rPr>
        <w:t xml:space="preserve"> с границами 25 мм со всех ст</w:t>
      </w:r>
      <w:r>
        <w:rPr>
          <w:rFonts w:eastAsia="Times New Roman"/>
          <w:spacing w:val="-5"/>
        </w:rPr>
        <w:t xml:space="preserve">орон). </w:t>
      </w:r>
      <w:r>
        <w:rPr>
          <w:rFonts w:eastAsia="Times New Roman"/>
          <w:spacing w:val="-13"/>
          <w:sz w:val="22"/>
          <w:szCs w:val="22"/>
        </w:rPr>
        <w:t xml:space="preserve">Страницы не нумеруются. Материалы должны быть </w:t>
      </w:r>
      <w:r>
        <w:rPr>
          <w:rFonts w:eastAsia="Times New Roman"/>
          <w:spacing w:val="-3"/>
        </w:rPr>
        <w:t xml:space="preserve">подготовлены в редакторе </w:t>
      </w:r>
      <w:r>
        <w:rPr>
          <w:rFonts w:eastAsia="Times New Roman"/>
          <w:spacing w:val="-3"/>
          <w:lang w:val="en-US"/>
        </w:rPr>
        <w:t>Word</w:t>
      </w:r>
      <w:r w:rsidRPr="0032118A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</w:rPr>
        <w:t xml:space="preserve">шрифтом </w:t>
      </w:r>
      <w:r>
        <w:rPr>
          <w:rFonts w:eastAsia="Times New Roman"/>
          <w:spacing w:val="-3"/>
          <w:lang w:val="en-US"/>
        </w:rPr>
        <w:t>Times</w:t>
      </w:r>
      <w:r w:rsidRPr="0032118A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New</w:t>
      </w:r>
      <w:r w:rsidRPr="0032118A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Roman</w:t>
      </w:r>
      <w:r w:rsidRPr="0032118A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  <w:lang w:val="en-US"/>
        </w:rPr>
        <w:t>Times</w:t>
      </w:r>
      <w:r w:rsidRPr="0032118A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New</w:t>
      </w:r>
      <w:r w:rsidRPr="0032118A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Roman</w:t>
      </w:r>
      <w:r w:rsidRPr="0032118A">
        <w:rPr>
          <w:rFonts w:eastAsia="Times New Roman"/>
          <w:spacing w:val="-3"/>
        </w:rPr>
        <w:t xml:space="preserve"> </w:t>
      </w:r>
      <w:proofErr w:type="spellStart"/>
      <w:r>
        <w:rPr>
          <w:rFonts w:eastAsia="Times New Roman"/>
          <w:spacing w:val="-3"/>
          <w:lang w:val="en-US"/>
        </w:rPr>
        <w:t>Tj</w:t>
      </w:r>
      <w:proofErr w:type="spellEnd"/>
      <w:r w:rsidRPr="0032118A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</w:rPr>
        <w:t xml:space="preserve">(кегель 14), с одинарным </w:t>
      </w:r>
      <w:r>
        <w:rPr>
          <w:rFonts w:eastAsia="Times New Roman"/>
          <w:spacing w:val="-4"/>
        </w:rPr>
        <w:t xml:space="preserve">интервалом. Материалы должны быть подготовлены по </w:t>
      </w:r>
      <w:r>
        <w:rPr>
          <w:rFonts w:eastAsia="Times New Roman"/>
          <w:spacing w:val="-3"/>
        </w:rPr>
        <w:t xml:space="preserve">следующей структуре; название. </w:t>
      </w:r>
      <w:proofErr w:type="gramStart"/>
      <w:r>
        <w:rPr>
          <w:rFonts w:eastAsia="Times New Roman"/>
          <w:spacing w:val="-3"/>
        </w:rPr>
        <w:t>Ф.И.О. авторов, назва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ние организации, город, страна, основной текст, выводы, список использованной литературы, аннотация, сведения </w:t>
      </w:r>
      <w:r>
        <w:rPr>
          <w:rFonts w:eastAsia="Times New Roman"/>
          <w:spacing w:val="-3"/>
        </w:rPr>
        <w:t>об авторах.</w:t>
      </w:r>
      <w:proofErr w:type="gramEnd"/>
      <w:r>
        <w:rPr>
          <w:rFonts w:eastAsia="Times New Roman"/>
          <w:spacing w:val="-3"/>
        </w:rPr>
        <w:t xml:space="preserve"> Название материала большими буквами, тип </w:t>
      </w:r>
      <w:r>
        <w:rPr>
          <w:rFonts w:eastAsia="Times New Roman"/>
          <w:spacing w:val="-5"/>
        </w:rPr>
        <w:t xml:space="preserve">полужирный без интервала в </w:t>
      </w:r>
      <w:proofErr w:type="gramStart"/>
      <w:r>
        <w:rPr>
          <w:rFonts w:eastAsia="Times New Roman"/>
          <w:spacing w:val="-5"/>
        </w:rPr>
        <w:t>центре</w:t>
      </w:r>
      <w:proofErr w:type="gramEnd"/>
      <w:r>
        <w:rPr>
          <w:rFonts w:eastAsia="Times New Roman"/>
          <w:spacing w:val="-5"/>
        </w:rPr>
        <w:t xml:space="preserve"> без переноса текста. </w:t>
      </w:r>
      <w:r>
        <w:rPr>
          <w:rFonts w:eastAsia="Times New Roman"/>
          <w:spacing w:val="-4"/>
        </w:rPr>
        <w:t>После, пропуская одну строку большим п</w:t>
      </w:r>
      <w:r>
        <w:rPr>
          <w:rFonts w:eastAsia="Times New Roman"/>
          <w:spacing w:val="-4"/>
        </w:rPr>
        <w:t xml:space="preserve">олужирным шрифтом в центре Ф.И.О. авторов, в скобке курсивом сокращенное название организации, </w:t>
      </w:r>
      <w:r>
        <w:rPr>
          <w:rFonts w:eastAsia="Times New Roman"/>
          <w:i/>
          <w:iCs/>
          <w:spacing w:val="-4"/>
        </w:rPr>
        <w:t xml:space="preserve">городи, </w:t>
      </w:r>
      <w:r>
        <w:rPr>
          <w:rFonts w:eastAsia="Times New Roman"/>
          <w:spacing w:val="-4"/>
        </w:rPr>
        <w:t>страны, раз</w:t>
      </w:r>
      <w:r>
        <w:rPr>
          <w:rFonts w:eastAsia="Times New Roman"/>
          <w:spacing w:val="-4"/>
        </w:rPr>
        <w:softHyphen/>
        <w:t xml:space="preserve">деленные запятой в центре. После приводится основной текст. Аннотация должна быть написана па трех языках: </w:t>
      </w:r>
      <w:r>
        <w:rPr>
          <w:rFonts w:eastAsia="Times New Roman"/>
        </w:rPr>
        <w:t>английском, русском и таджикском.</w:t>
      </w:r>
    </w:p>
    <w:p w:rsidR="00000000" w:rsidRDefault="00C21556" w:rsidP="0032118A">
      <w:pPr>
        <w:numPr>
          <w:ilvl w:val="0"/>
          <w:numId w:val="3"/>
        </w:numPr>
        <w:shd w:val="clear" w:color="auto" w:fill="FFFFFF"/>
        <w:tabs>
          <w:tab w:val="left" w:pos="402"/>
        </w:tabs>
        <w:spacing w:line="220" w:lineRule="exact"/>
        <w:ind w:left="38" w:right="23"/>
        <w:jc w:val="both"/>
        <w:rPr>
          <w:spacing w:val="-14"/>
        </w:rPr>
      </w:pPr>
      <w:r>
        <w:rPr>
          <w:rFonts w:eastAsia="Times New Roman"/>
          <w:spacing w:val="-5"/>
        </w:rPr>
        <w:t xml:space="preserve">Рисунки, схемы, диаграммы должны быть в формате </w:t>
      </w:r>
      <w:r w:rsidRPr="0032118A">
        <w:rPr>
          <w:rFonts w:eastAsia="Times New Roman"/>
          <w:spacing w:val="-2"/>
        </w:rPr>
        <w:t>*</w:t>
      </w:r>
      <w:r>
        <w:rPr>
          <w:rFonts w:eastAsia="Times New Roman"/>
          <w:spacing w:val="-2"/>
          <w:lang w:val="en-US"/>
        </w:rPr>
        <w:t>bmp</w:t>
      </w:r>
      <w:r w:rsidRPr="0032118A">
        <w:rPr>
          <w:rFonts w:eastAsia="Times New Roman"/>
          <w:spacing w:val="-2"/>
        </w:rPr>
        <w:t>. *</w:t>
      </w:r>
      <w:r>
        <w:rPr>
          <w:rFonts w:eastAsia="Times New Roman"/>
          <w:spacing w:val="-2"/>
          <w:lang w:val="en-US"/>
        </w:rPr>
        <w:t>gif</w:t>
      </w:r>
      <w:r w:rsidRPr="0032118A">
        <w:rPr>
          <w:rFonts w:eastAsia="Times New Roman"/>
          <w:spacing w:val="-2"/>
        </w:rPr>
        <w:t>, *</w:t>
      </w:r>
      <w:r>
        <w:rPr>
          <w:rFonts w:eastAsia="Times New Roman"/>
          <w:spacing w:val="-2"/>
          <w:lang w:val="en-US"/>
        </w:rPr>
        <w:t>jpg</w:t>
      </w:r>
      <w:r w:rsidRPr="0032118A">
        <w:rPr>
          <w:rFonts w:eastAsia="Times New Roman"/>
          <w:spacing w:val="-2"/>
        </w:rPr>
        <w:t>. *</w:t>
      </w:r>
      <w:proofErr w:type="spellStart"/>
      <w:r>
        <w:rPr>
          <w:rFonts w:eastAsia="Times New Roman"/>
          <w:spacing w:val="-2"/>
          <w:lang w:val="en-US"/>
        </w:rPr>
        <w:t>dw</w:t>
      </w:r>
      <w:proofErr w:type="spellEnd"/>
      <w:r w:rsidRPr="0032118A">
        <w:rPr>
          <w:rFonts w:eastAsia="Times New Roman"/>
          <w:spacing w:val="-2"/>
        </w:rPr>
        <w:t xml:space="preserve">», </w:t>
      </w:r>
      <w:r>
        <w:rPr>
          <w:rFonts w:eastAsia="Times New Roman"/>
          <w:spacing w:val="-2"/>
        </w:rPr>
        <w:t xml:space="preserve">размерами не менее 60X60 мм с </w:t>
      </w:r>
      <w:r>
        <w:rPr>
          <w:rFonts w:eastAsia="Times New Roman"/>
        </w:rPr>
        <w:t>размещением в тексте материала.</w:t>
      </w:r>
    </w:p>
    <w:p w:rsidR="00000000" w:rsidRDefault="00C21556">
      <w:pPr>
        <w:shd w:val="clear" w:color="auto" w:fill="FFFFFF"/>
        <w:spacing w:line="220" w:lineRule="exact"/>
        <w:ind w:left="30" w:right="30" w:firstLine="349"/>
        <w:jc w:val="both"/>
      </w:pPr>
      <w:r>
        <w:rPr>
          <w:rFonts w:eastAsia="Times New Roman"/>
        </w:rPr>
        <w:t xml:space="preserve">Таблицы должны быть пронумерованы. Под рисунками и над таблицами необходимо написать </w:t>
      </w:r>
      <w:r>
        <w:rPr>
          <w:rFonts w:eastAsia="Times New Roman"/>
          <w:spacing w:val="-2"/>
        </w:rPr>
        <w:t xml:space="preserve">название и пронумеровать. Перед </w:t>
      </w:r>
      <w:r>
        <w:rPr>
          <w:rFonts w:eastAsia="Times New Roman"/>
          <w:spacing w:val="-2"/>
        </w:rPr>
        <w:t>и после рисунков и таблиц оставить интервал в одну пустую строку.</w:t>
      </w:r>
    </w:p>
    <w:p w:rsidR="00000000" w:rsidRPr="0032118A" w:rsidRDefault="00C21556">
      <w:pPr>
        <w:shd w:val="clear" w:color="auto" w:fill="FFFFFF"/>
        <w:tabs>
          <w:tab w:val="left" w:pos="243"/>
        </w:tabs>
        <w:spacing w:line="220" w:lineRule="exact"/>
        <w:ind w:left="23" w:right="38"/>
        <w:jc w:val="both"/>
        <w:rPr>
          <w:lang w:val="en-US"/>
        </w:rPr>
      </w:pPr>
      <w:r>
        <w:rPr>
          <w:spacing w:val="-11"/>
        </w:rPr>
        <w:t>3.</w:t>
      </w:r>
      <w:r>
        <w:tab/>
      </w:r>
      <w:r>
        <w:rPr>
          <w:rFonts w:eastAsia="Times New Roman"/>
          <w:spacing w:val="-4"/>
        </w:rPr>
        <w:t>Формулы должны быть написаны курсивом, в центре,</w:t>
      </w:r>
      <w:r>
        <w:rPr>
          <w:rFonts w:eastAsia="Times New Roman"/>
          <w:spacing w:val="-4"/>
        </w:rPr>
        <w:br/>
      </w:r>
      <w:r>
        <w:rPr>
          <w:rFonts w:eastAsia="Times New Roman"/>
        </w:rPr>
        <w:t>пронумерованы. Перед и после формул оставить</w:t>
      </w:r>
      <w:r>
        <w:rPr>
          <w:rFonts w:eastAsia="Times New Roman"/>
        </w:rPr>
        <w:br/>
      </w:r>
      <w:r>
        <w:rPr>
          <w:rFonts w:eastAsia="Times New Roman"/>
          <w:spacing w:val="-3"/>
        </w:rPr>
        <w:t>интервал в одну пустую строку. Нумерация формул в</w:t>
      </w:r>
      <w:r>
        <w:rPr>
          <w:rFonts w:eastAsia="Times New Roman"/>
          <w:spacing w:val="-3"/>
        </w:rPr>
        <w:br/>
        <w:t>скобках должна быть размещена в правой част</w:t>
      </w:r>
      <w:r>
        <w:rPr>
          <w:rFonts w:eastAsia="Times New Roman"/>
          <w:spacing w:val="-3"/>
        </w:rPr>
        <w:t>и строки.</w:t>
      </w:r>
      <w:r>
        <w:rPr>
          <w:rFonts w:eastAsia="Times New Roman"/>
          <w:spacing w:val="-3"/>
        </w:rPr>
        <w:br/>
      </w:r>
      <w:r>
        <w:rPr>
          <w:rFonts w:eastAsia="Times New Roman"/>
          <w:spacing w:val="-4"/>
        </w:rPr>
        <w:t xml:space="preserve">Формулы должны быть написаны в редакторе </w:t>
      </w:r>
      <w:r>
        <w:rPr>
          <w:rFonts w:eastAsia="Times New Roman"/>
          <w:spacing w:val="-4"/>
          <w:lang w:val="en-US"/>
        </w:rPr>
        <w:t>Microsoft</w:t>
      </w:r>
      <w:r w:rsidRPr="0032118A">
        <w:rPr>
          <w:rFonts w:eastAsia="Times New Roman"/>
          <w:spacing w:val="-4"/>
        </w:rPr>
        <w:br/>
      </w:r>
      <w:r>
        <w:rPr>
          <w:rFonts w:eastAsia="Times New Roman"/>
          <w:lang w:val="en-US"/>
        </w:rPr>
        <w:t>Equation</w:t>
      </w:r>
      <w:r w:rsidRPr="0032118A">
        <w:rPr>
          <w:rFonts w:eastAsia="Times New Roman"/>
        </w:rPr>
        <w:t xml:space="preserve">. </w:t>
      </w:r>
      <w:r>
        <w:rPr>
          <w:rFonts w:eastAsia="Times New Roman"/>
        </w:rPr>
        <w:t xml:space="preserve">Формат формул для </w:t>
      </w:r>
      <w:r>
        <w:rPr>
          <w:rFonts w:eastAsia="Times New Roman"/>
          <w:lang w:val="en-US"/>
        </w:rPr>
        <w:t>Microsoft</w:t>
      </w:r>
      <w:r w:rsidRPr="0032118A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Equation</w:t>
      </w:r>
      <w:r w:rsidRPr="0032118A">
        <w:rPr>
          <w:rFonts w:eastAsia="Times New Roman"/>
        </w:rPr>
        <w:t xml:space="preserve">: </w:t>
      </w:r>
      <w:proofErr w:type="gramStart"/>
      <w:r>
        <w:rPr>
          <w:rFonts w:eastAsia="Times New Roman"/>
          <w:lang w:val="en-US"/>
        </w:rPr>
        <w:t>Full</w:t>
      </w:r>
      <w:r w:rsidRPr="0032118A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</w:rPr>
        <w:br/>
        <w:t xml:space="preserve">12 </w:t>
      </w:r>
      <w:proofErr w:type="spellStart"/>
      <w:r>
        <w:rPr>
          <w:rFonts w:eastAsia="Times New Roman"/>
          <w:lang w:val="en-US"/>
        </w:rPr>
        <w:t>pt</w:t>
      </w:r>
      <w:proofErr w:type="spellEnd"/>
      <w:r w:rsidRPr="0032118A"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 xml:space="preserve">Subscript/Superscript </w:t>
      </w:r>
      <w:r w:rsidRPr="0032118A">
        <w:rPr>
          <w:rFonts w:eastAsia="Times New Roman"/>
          <w:lang w:val="en-US"/>
        </w:rPr>
        <w:t xml:space="preserve">- 10 </w:t>
      </w:r>
      <w:r>
        <w:rPr>
          <w:rFonts w:eastAsia="Times New Roman"/>
          <w:lang w:val="en-US"/>
        </w:rPr>
        <w:t>pt. Sub-</w:t>
      </w:r>
      <w:r>
        <w:rPr>
          <w:rFonts w:eastAsia="Times New Roman"/>
          <w:lang w:val="en-US"/>
        </w:rPr>
        <w:br/>
        <w:t xml:space="preserve">Subscript/Superscript </w:t>
      </w:r>
      <w:r w:rsidRPr="0032118A">
        <w:rPr>
          <w:rFonts w:eastAsia="Times New Roman"/>
          <w:lang w:val="en-US"/>
        </w:rPr>
        <w:t xml:space="preserve">- 8 </w:t>
      </w:r>
      <w:r>
        <w:rPr>
          <w:rFonts w:eastAsia="Times New Roman"/>
          <w:lang w:val="en-US"/>
        </w:rPr>
        <w:t xml:space="preserve">pt. Symbol </w:t>
      </w:r>
      <w:r w:rsidRPr="0032118A">
        <w:rPr>
          <w:rFonts w:eastAsia="Times New Roman"/>
          <w:lang w:val="en-US"/>
        </w:rPr>
        <w:t xml:space="preserve">- 12 </w:t>
      </w:r>
      <w:r>
        <w:rPr>
          <w:rFonts w:eastAsia="Times New Roman"/>
          <w:lang w:val="en-US"/>
        </w:rPr>
        <w:t xml:space="preserve">pt. Sub-Symbol </w:t>
      </w:r>
      <w:r w:rsidRPr="0032118A">
        <w:rPr>
          <w:rFonts w:eastAsia="Times New Roman"/>
          <w:lang w:val="en-US"/>
        </w:rPr>
        <w:t>-</w:t>
      </w:r>
      <w:r w:rsidRPr="0032118A">
        <w:rPr>
          <w:rFonts w:eastAsia="Times New Roman"/>
          <w:lang w:val="en-US"/>
        </w:rPr>
        <w:br/>
        <w:t xml:space="preserve">10 </w:t>
      </w:r>
      <w:r>
        <w:rPr>
          <w:rFonts w:eastAsia="Times New Roman"/>
          <w:lang w:val="en-US"/>
        </w:rPr>
        <w:t>pt.</w:t>
      </w:r>
      <w:proofErr w:type="gramEnd"/>
    </w:p>
    <w:p w:rsidR="00000000" w:rsidRDefault="00C21556">
      <w:pPr>
        <w:shd w:val="clear" w:color="auto" w:fill="FFFFFF"/>
        <w:spacing w:line="220" w:lineRule="exact"/>
        <w:ind w:right="30"/>
        <w:jc w:val="center"/>
      </w:pPr>
      <w:r>
        <w:rPr>
          <w:rFonts w:ascii="Arial" w:hAnsi="Arial" w:cs="Arial"/>
          <w:spacing w:val="-1"/>
          <w:sz w:val="18"/>
          <w:szCs w:val="18"/>
          <w:u w:val="single"/>
          <w:lang w:val="en-US"/>
        </w:rPr>
        <w:t>Ham</w:t>
      </w:r>
      <w:r w:rsidRPr="0032118A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>
        <w:rPr>
          <w:rFonts w:ascii="Arial" w:eastAsia="Times New Roman" w:hAnsi="Arial"/>
          <w:spacing w:val="-1"/>
          <w:sz w:val="18"/>
          <w:szCs w:val="18"/>
          <w:u w:val="single"/>
        </w:rPr>
        <w:t>адрес</w:t>
      </w:r>
      <w:r>
        <w:rPr>
          <w:rFonts w:ascii="Arial" w:eastAsia="Times New Roman" w:hAnsi="Arial" w:cs="Arial"/>
          <w:spacing w:val="-1"/>
          <w:sz w:val="18"/>
          <w:szCs w:val="18"/>
          <w:u w:val="single"/>
        </w:rPr>
        <w:t>:</w:t>
      </w:r>
    </w:p>
    <w:p w:rsidR="00C21556" w:rsidRDefault="00C21556">
      <w:pPr>
        <w:shd w:val="clear" w:color="auto" w:fill="FFFFFF"/>
        <w:spacing w:before="212" w:line="220" w:lineRule="exact"/>
        <w:ind w:right="53"/>
        <w:jc w:val="both"/>
      </w:pPr>
      <w:r>
        <w:rPr>
          <w:spacing w:val="-4"/>
        </w:rPr>
        <w:t xml:space="preserve">734042, </w:t>
      </w:r>
      <w:r>
        <w:rPr>
          <w:rFonts w:eastAsia="Times New Roman"/>
          <w:spacing w:val="-4"/>
        </w:rPr>
        <w:t xml:space="preserve">г. Душанбе, </w:t>
      </w:r>
      <w:r>
        <w:rPr>
          <w:rFonts w:eastAsia="Times New Roman"/>
          <w:spacing w:val="-4"/>
        </w:rPr>
        <w:t xml:space="preserve">ул. </w:t>
      </w:r>
      <w:proofErr w:type="spellStart"/>
      <w:r>
        <w:rPr>
          <w:rFonts w:eastAsia="Times New Roman"/>
          <w:spacing w:val="-4"/>
        </w:rPr>
        <w:t>Айнй</w:t>
      </w:r>
      <w:proofErr w:type="spellEnd"/>
      <w:r>
        <w:rPr>
          <w:rFonts w:eastAsia="Times New Roman"/>
          <w:spacing w:val="-4"/>
        </w:rPr>
        <w:t xml:space="preserve">, 14, 3 этаж. Отдел развития </w:t>
      </w:r>
      <w:r>
        <w:rPr>
          <w:rFonts w:eastAsia="Times New Roman"/>
        </w:rPr>
        <w:t xml:space="preserve">логистических услуг, проектов и международных отношений </w:t>
      </w:r>
      <w:r>
        <w:rPr>
          <w:rFonts w:eastAsia="Times New Roman"/>
          <w:b/>
          <w:bCs/>
        </w:rPr>
        <w:t xml:space="preserve">ГУ </w:t>
      </w:r>
      <w:r>
        <w:rPr>
          <w:rFonts w:eastAsia="Times New Roman"/>
        </w:rPr>
        <w:t>"Автомобильный транспорт и логистическое обслуживание".</w:t>
      </w:r>
    </w:p>
    <w:sectPr w:rsidR="00C21556">
      <w:pgSz w:w="16834" w:h="11909" w:orient="landscape"/>
      <w:pgMar w:top="808" w:right="5086" w:bottom="360" w:left="1440" w:header="720" w:footer="720" w:gutter="0"/>
      <w:cols w:num="2" w:space="720" w:equalWidth="0">
        <w:col w:w="4971" w:space="500"/>
        <w:col w:w="48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5A5"/>
    <w:multiLevelType w:val="singleLevel"/>
    <w:tmpl w:val="568CBA6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7EE54DC"/>
    <w:multiLevelType w:val="singleLevel"/>
    <w:tmpl w:val="654EDD1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8A"/>
    <w:rsid w:val="0032118A"/>
    <w:rsid w:val="00C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ДДХТ КО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</dc:creator>
  <cp:lastModifiedBy>Пересторонин</cp:lastModifiedBy>
  <cp:revision>1</cp:revision>
  <dcterms:created xsi:type="dcterms:W3CDTF">2022-09-13T06:49:00Z</dcterms:created>
  <dcterms:modified xsi:type="dcterms:W3CDTF">2022-09-13T06:51:00Z</dcterms:modified>
</cp:coreProperties>
</file>